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D87" w:rsidRPr="00254F28" w:rsidRDefault="00132D87" w:rsidP="00132D87">
      <w:pPr>
        <w:rPr>
          <w:rFonts w:asciiTheme="minorHAnsi" w:hAnsiTheme="minorHAnsi"/>
          <w:bCs/>
        </w:rPr>
      </w:pPr>
    </w:p>
    <w:p w:rsidR="00596195" w:rsidRDefault="00596195" w:rsidP="00132D87">
      <w:pPr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MESTNA OBČINA CELJE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DOBRNA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ŠTORE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VOJNIK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MESTNA OBČINA VELENJE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BISTRICA OB SOTLI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BRASLOVČE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DOBJE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KOZJE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LAŠKO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MOZIRJE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PODČETRTEK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POLZELA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PREBOLD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REČICA OB SAVINJI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ROGAŠKA SLATINA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ROGATEC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ŠENTJUR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ŠMARJE PRI JELŠAH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ŠMARTNO OB PAKI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ŠOŠTANJ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TABOR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VRANSKO</w:t>
      </w: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OBČINA ŽALEC</w:t>
      </w:r>
    </w:p>
    <w:p w:rsidR="00132D87" w:rsidRPr="00254F28" w:rsidRDefault="00132D87" w:rsidP="00132D87">
      <w:pPr>
        <w:ind w:left="1440" w:right="1260"/>
        <w:rPr>
          <w:rFonts w:asciiTheme="minorHAnsi" w:hAnsiTheme="minorHAnsi"/>
        </w:rPr>
      </w:pPr>
    </w:p>
    <w:p w:rsidR="00132D87" w:rsidRPr="00254F28" w:rsidRDefault="00132D87" w:rsidP="00132D87">
      <w:pPr>
        <w:jc w:val="both"/>
        <w:rPr>
          <w:rFonts w:asciiTheme="minorHAnsi" w:hAnsiTheme="minorHAnsi"/>
          <w:b/>
          <w:bCs/>
        </w:rPr>
      </w:pPr>
      <w:r w:rsidRPr="00254F28">
        <w:rPr>
          <w:rFonts w:asciiTheme="minorHAnsi" w:hAnsiTheme="minorHAnsi"/>
          <w:b/>
          <w:bCs/>
        </w:rPr>
        <w:t>Zadeva: ELABORATI</w:t>
      </w:r>
    </w:p>
    <w:p w:rsidR="00132D87" w:rsidRDefault="00132D87" w:rsidP="00132D87">
      <w:pPr>
        <w:rPr>
          <w:rFonts w:asciiTheme="minorHAnsi" w:hAnsiTheme="minorHAnsi"/>
          <w:b/>
          <w:bCs/>
        </w:rPr>
      </w:pPr>
    </w:p>
    <w:p w:rsidR="00AF72A8" w:rsidRPr="00254F28" w:rsidRDefault="00AF72A8" w:rsidP="00132D87">
      <w:pPr>
        <w:rPr>
          <w:rFonts w:asciiTheme="minorHAnsi" w:hAnsiTheme="minorHAnsi"/>
          <w:b/>
          <w:bCs/>
        </w:rPr>
      </w:pPr>
    </w:p>
    <w:p w:rsidR="00132D87" w:rsidRPr="00254F28" w:rsidRDefault="00132D87" w:rsidP="00132D87">
      <w:pPr>
        <w:rPr>
          <w:rFonts w:asciiTheme="minorHAnsi" w:hAnsiTheme="minorHAnsi"/>
          <w:bCs/>
        </w:rPr>
      </w:pPr>
      <w:r w:rsidRPr="00254F28">
        <w:rPr>
          <w:rFonts w:asciiTheme="minorHAnsi" w:hAnsiTheme="minorHAnsi"/>
          <w:bCs/>
        </w:rPr>
        <w:t>Spoštovani!</w:t>
      </w:r>
    </w:p>
    <w:p w:rsidR="00132D87" w:rsidRPr="00254F28" w:rsidRDefault="00132D87" w:rsidP="00132D87">
      <w:pPr>
        <w:ind w:right="1260"/>
        <w:rPr>
          <w:rFonts w:asciiTheme="minorHAnsi" w:hAnsiTheme="minorHAnsi"/>
        </w:rPr>
      </w:pPr>
    </w:p>
    <w:p w:rsidR="00132D87" w:rsidRPr="00254F28" w:rsidRDefault="00132D87" w:rsidP="00132D87">
      <w:pPr>
        <w:jc w:val="both"/>
        <w:rPr>
          <w:rFonts w:asciiTheme="minorHAnsi" w:hAnsiTheme="minorHAnsi"/>
        </w:rPr>
      </w:pPr>
      <w:r w:rsidRPr="00254F28">
        <w:rPr>
          <w:rFonts w:asciiTheme="minorHAnsi" w:hAnsiTheme="minorHAnsi"/>
        </w:rPr>
        <w:t xml:space="preserve">V prilogi vam pošiljamo </w:t>
      </w:r>
      <w:r w:rsidR="00596195">
        <w:rPr>
          <w:rFonts w:asciiTheme="minorHAnsi" w:hAnsiTheme="minorHAnsi"/>
          <w:b/>
        </w:rPr>
        <w:t>elaborata</w:t>
      </w:r>
      <w:r w:rsidRPr="00254F28">
        <w:rPr>
          <w:rFonts w:asciiTheme="minorHAnsi" w:hAnsiTheme="minorHAnsi"/>
          <w:b/>
        </w:rPr>
        <w:t xml:space="preserve"> o oblikovanju cen</w:t>
      </w:r>
      <w:r w:rsidRPr="00254F28">
        <w:rPr>
          <w:rFonts w:asciiTheme="minorHAnsi" w:hAnsiTheme="minorHAnsi"/>
        </w:rPr>
        <w:t xml:space="preserve"> izvajanja posamezne obvezne občinske gospodarske javne službe, ki jo Simbio, d.o.o.</w:t>
      </w:r>
      <w:r w:rsidR="00254F28">
        <w:rPr>
          <w:rFonts w:asciiTheme="minorHAnsi" w:hAnsiTheme="minorHAnsi"/>
        </w:rPr>
        <w:t>,</w:t>
      </w:r>
      <w:r w:rsidRPr="00254F28">
        <w:rPr>
          <w:rFonts w:asciiTheme="minorHAnsi" w:hAnsiTheme="minorHAnsi"/>
        </w:rPr>
        <w:t xml:space="preserve"> izvaja na območju vaše občine.</w:t>
      </w:r>
    </w:p>
    <w:p w:rsidR="00132D87" w:rsidRPr="00254F28" w:rsidRDefault="00132D87" w:rsidP="00132D87">
      <w:pPr>
        <w:jc w:val="both"/>
        <w:rPr>
          <w:rFonts w:asciiTheme="minorHAnsi" w:hAnsiTheme="minorHAnsi"/>
        </w:rPr>
      </w:pPr>
    </w:p>
    <w:p w:rsidR="00132D87" w:rsidRPr="00254F28" w:rsidRDefault="00132D87" w:rsidP="00132D87">
      <w:pPr>
        <w:jc w:val="both"/>
        <w:rPr>
          <w:rFonts w:asciiTheme="minorHAnsi" w:hAnsiTheme="minorHAnsi"/>
        </w:rPr>
      </w:pPr>
      <w:r w:rsidRPr="00254F28">
        <w:rPr>
          <w:rFonts w:asciiTheme="minorHAnsi" w:hAnsiTheme="minorHAnsi"/>
        </w:rPr>
        <w:t xml:space="preserve">Prosimo vas, da uvrstite sprejem elaboratov še na letošnjo sejo </w:t>
      </w:r>
      <w:r w:rsidR="00254F28">
        <w:rPr>
          <w:rFonts w:asciiTheme="minorHAnsi" w:hAnsiTheme="minorHAnsi"/>
        </w:rPr>
        <w:t>mestnega/občinskega sveta, saj s</w:t>
      </w:r>
      <w:r w:rsidRPr="00254F28">
        <w:rPr>
          <w:rFonts w:asciiTheme="minorHAnsi" w:hAnsiTheme="minorHAnsi"/>
        </w:rPr>
        <w:t xml:space="preserve">e </w:t>
      </w:r>
      <w:r w:rsidR="00254F28" w:rsidRPr="00254F28">
        <w:rPr>
          <w:rFonts w:asciiTheme="minorHAnsi" w:hAnsiTheme="minorHAnsi"/>
        </w:rPr>
        <w:t xml:space="preserve">uveljavitev novih cen </w:t>
      </w:r>
      <w:r w:rsidRPr="00254F28">
        <w:rPr>
          <w:rFonts w:asciiTheme="minorHAnsi" w:hAnsiTheme="minorHAnsi"/>
        </w:rPr>
        <w:t>predvideva s 1. januarjem 2014.</w:t>
      </w:r>
    </w:p>
    <w:p w:rsidR="00132D87" w:rsidRPr="00254F28" w:rsidRDefault="00132D87" w:rsidP="00132D87">
      <w:pPr>
        <w:jc w:val="both"/>
        <w:rPr>
          <w:rFonts w:asciiTheme="minorHAnsi" w:hAnsiTheme="minorHAnsi"/>
        </w:rPr>
      </w:pPr>
    </w:p>
    <w:p w:rsidR="00132D87" w:rsidRPr="00254F28" w:rsidRDefault="00132D87" w:rsidP="00132D87">
      <w:pPr>
        <w:jc w:val="both"/>
        <w:rPr>
          <w:rFonts w:asciiTheme="minorHAnsi" w:hAnsiTheme="minorHAnsi"/>
        </w:rPr>
      </w:pPr>
      <w:r w:rsidRPr="00254F28">
        <w:rPr>
          <w:rFonts w:asciiTheme="minorHAnsi" w:hAnsiTheme="minorHAnsi"/>
        </w:rPr>
        <w:t xml:space="preserve">V kolikor želite še kakšna dodatna pojasnila ali informacije, nas pokličite na številko </w:t>
      </w:r>
      <w:r w:rsidR="00254F28">
        <w:rPr>
          <w:rFonts w:asciiTheme="minorHAnsi" w:hAnsiTheme="minorHAnsi"/>
        </w:rPr>
        <w:t xml:space="preserve">03 </w:t>
      </w:r>
      <w:r w:rsidRPr="00254F28">
        <w:rPr>
          <w:rFonts w:asciiTheme="minorHAnsi" w:hAnsiTheme="minorHAnsi"/>
        </w:rPr>
        <w:t>425 64 41 – Darja Turk.</w:t>
      </w:r>
    </w:p>
    <w:p w:rsidR="00132D87" w:rsidRPr="00254F28" w:rsidRDefault="00132D87" w:rsidP="00132D87">
      <w:pPr>
        <w:ind w:right="1260"/>
        <w:rPr>
          <w:rFonts w:asciiTheme="minorHAnsi" w:hAnsiTheme="minorHAnsi"/>
        </w:rPr>
      </w:pPr>
    </w:p>
    <w:p w:rsidR="00132D87" w:rsidRPr="00254F28" w:rsidRDefault="00132D87" w:rsidP="00132D87">
      <w:pPr>
        <w:ind w:right="1260"/>
        <w:rPr>
          <w:rFonts w:asciiTheme="minorHAnsi" w:hAnsiTheme="minorHAnsi"/>
        </w:rPr>
      </w:pPr>
    </w:p>
    <w:p w:rsidR="00132D87" w:rsidRPr="00254F28" w:rsidRDefault="00132D87" w:rsidP="00132D87">
      <w:pPr>
        <w:ind w:right="1260"/>
        <w:rPr>
          <w:rFonts w:asciiTheme="minorHAnsi" w:hAnsiTheme="minorHAnsi"/>
        </w:rPr>
      </w:pPr>
      <w:r w:rsidRPr="00254F28">
        <w:rPr>
          <w:rFonts w:asciiTheme="minorHAnsi" w:hAnsiTheme="minorHAnsi"/>
        </w:rPr>
        <w:t>S spoštovanjem!</w:t>
      </w:r>
    </w:p>
    <w:p w:rsidR="00132D87" w:rsidRPr="00254F28" w:rsidRDefault="00132D87" w:rsidP="00132D87">
      <w:pPr>
        <w:ind w:right="1260"/>
        <w:rPr>
          <w:rFonts w:asciiTheme="minorHAnsi" w:hAnsiTheme="minorHAnsi"/>
        </w:rPr>
      </w:pPr>
    </w:p>
    <w:p w:rsidR="00132D87" w:rsidRPr="00254F28" w:rsidRDefault="00132D87" w:rsidP="00132D87">
      <w:pPr>
        <w:ind w:right="1260"/>
        <w:rPr>
          <w:rFonts w:asciiTheme="minorHAnsi" w:hAnsiTheme="minorHAnsi"/>
        </w:rPr>
      </w:pPr>
      <w:r w:rsidRPr="00254F28">
        <w:rPr>
          <w:rFonts w:asciiTheme="minorHAnsi" w:hAnsiTheme="minorHAnsi"/>
        </w:rPr>
        <w:t>mag. Marko Zidanšek</w:t>
      </w:r>
    </w:p>
    <w:p w:rsidR="008E3664" w:rsidRDefault="00132D87" w:rsidP="00254F28">
      <w:pPr>
        <w:ind w:right="1260"/>
        <w:rPr>
          <w:rFonts w:asciiTheme="minorHAnsi" w:hAnsiTheme="minorHAnsi"/>
        </w:rPr>
      </w:pPr>
      <w:r w:rsidRPr="00254F28">
        <w:rPr>
          <w:rFonts w:asciiTheme="minorHAnsi" w:hAnsiTheme="minorHAnsi"/>
        </w:rPr>
        <w:t>direktor</w:t>
      </w:r>
    </w:p>
    <w:p w:rsidR="00E55E05" w:rsidRDefault="00E55E05" w:rsidP="00E55E05">
      <w:pPr>
        <w:jc w:val="both"/>
        <w:rPr>
          <w:rFonts w:asciiTheme="minorHAnsi" w:hAnsiTheme="minorHAnsi"/>
          <w:b/>
        </w:rPr>
      </w:pPr>
    </w:p>
    <w:p w:rsidR="00E55E05" w:rsidRDefault="00E55E05" w:rsidP="00E55E05">
      <w:pPr>
        <w:jc w:val="both"/>
        <w:rPr>
          <w:rFonts w:asciiTheme="minorHAnsi" w:hAnsiTheme="minorHAnsi"/>
          <w:b/>
        </w:rPr>
      </w:pPr>
    </w:p>
    <w:p w:rsidR="00E55E05" w:rsidRDefault="00E55E05" w:rsidP="00E55E05">
      <w:pPr>
        <w:jc w:val="both"/>
        <w:rPr>
          <w:rFonts w:asciiTheme="minorHAnsi" w:hAnsiTheme="minorHAnsi"/>
          <w:b/>
        </w:rPr>
      </w:pPr>
    </w:p>
    <w:p w:rsidR="00E55E05" w:rsidRPr="00E55E05" w:rsidRDefault="00E55E05" w:rsidP="00E55E05">
      <w:pPr>
        <w:jc w:val="both"/>
        <w:rPr>
          <w:rFonts w:asciiTheme="minorHAnsi" w:hAnsiTheme="minorHAnsi"/>
          <w:b/>
        </w:rPr>
      </w:pPr>
      <w:r w:rsidRPr="00E55E05">
        <w:rPr>
          <w:rFonts w:asciiTheme="minorHAnsi" w:hAnsiTheme="minorHAnsi"/>
          <w:b/>
        </w:rPr>
        <w:t>OBRAZLOŽITEV</w:t>
      </w:r>
    </w:p>
    <w:p w:rsidR="00E55E05" w:rsidRDefault="00E55E05" w:rsidP="00E55E05">
      <w:pPr>
        <w:jc w:val="both"/>
        <w:rPr>
          <w:rFonts w:asciiTheme="minorHAnsi" w:hAnsiTheme="minorHAnsi"/>
        </w:rPr>
      </w:pPr>
    </w:p>
    <w:p w:rsidR="00E55E05" w:rsidRDefault="00E55E05" w:rsidP="00E55E05">
      <w:pPr>
        <w:jc w:val="both"/>
        <w:rPr>
          <w:rFonts w:asciiTheme="minorHAnsi" w:hAnsiTheme="minorHAnsi"/>
        </w:rPr>
      </w:pPr>
    </w:p>
    <w:p w:rsidR="00E55E05" w:rsidRDefault="00E55E05" w:rsidP="00E55E05">
      <w:pPr>
        <w:jc w:val="both"/>
        <w:rPr>
          <w:rFonts w:asciiTheme="minorHAnsi" w:hAnsiTheme="minorHAnsi"/>
        </w:rPr>
      </w:pPr>
      <w:r w:rsidRPr="00E55E05">
        <w:rPr>
          <w:rFonts w:asciiTheme="minorHAnsi" w:hAnsiTheme="minorHAnsi"/>
        </w:rPr>
        <w:t xml:space="preserve">S 1. januarjem 2013 je začela veljati </w:t>
      </w:r>
      <w:r w:rsidRPr="00E55E05">
        <w:rPr>
          <w:rFonts w:asciiTheme="minorHAnsi" w:hAnsiTheme="minorHAnsi"/>
          <w:b/>
        </w:rPr>
        <w:t>Uredba o metodologiji za oblikovanje cen storitev obveznih občinskih gospodarskih javnih služb varstva okolja</w:t>
      </w:r>
      <w:r w:rsidRPr="00E55E05">
        <w:rPr>
          <w:rFonts w:asciiTheme="minorHAnsi" w:hAnsiTheme="minorHAnsi"/>
        </w:rPr>
        <w:t xml:space="preserve"> (Ur. l. RS, št. 87/2012). Uredba zavezuje občine, da morajo uskladi svoje predpise in sprejeti cene v skladu s to uredbo najpozneje v petnajstih mesecih po njeni uveljavitvi.</w:t>
      </w:r>
    </w:p>
    <w:p w:rsidR="00E55E05" w:rsidRPr="00E55E05" w:rsidRDefault="00E55E05" w:rsidP="00E55E05">
      <w:pPr>
        <w:jc w:val="both"/>
        <w:rPr>
          <w:rFonts w:asciiTheme="minorHAnsi" w:hAnsiTheme="minorHAnsi"/>
        </w:rPr>
      </w:pPr>
    </w:p>
    <w:p w:rsidR="00E55E05" w:rsidRPr="00E55E05" w:rsidRDefault="00E55E05" w:rsidP="00E55E05">
      <w:pPr>
        <w:jc w:val="both"/>
        <w:rPr>
          <w:rFonts w:asciiTheme="minorHAnsi" w:hAnsiTheme="minorHAnsi"/>
        </w:rPr>
      </w:pPr>
      <w:r w:rsidRPr="00E55E05">
        <w:rPr>
          <w:rFonts w:asciiTheme="minorHAnsi" w:hAnsiTheme="minorHAnsi"/>
        </w:rPr>
        <w:t>Simbio, d.o.o., izvaja naslednje gospodarske javne službe:</w:t>
      </w:r>
    </w:p>
    <w:p w:rsidR="00E55E05" w:rsidRPr="00E55E05" w:rsidRDefault="00E55E05" w:rsidP="00E55E05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 w:rsidRPr="00E55E05">
        <w:rPr>
          <w:sz w:val="24"/>
          <w:szCs w:val="24"/>
        </w:rPr>
        <w:t>zbiranje določenih vrst komunalnih odpadkov (v 12 občinah),</w:t>
      </w:r>
    </w:p>
    <w:p w:rsidR="00E55E05" w:rsidRPr="00E55E05" w:rsidRDefault="00E55E05" w:rsidP="00E55E05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 w:rsidRPr="00E55E05">
        <w:rPr>
          <w:sz w:val="24"/>
          <w:szCs w:val="24"/>
        </w:rPr>
        <w:t>obdelavo določenih vrst komunalnih odpadkov (za 24 občin) in</w:t>
      </w:r>
    </w:p>
    <w:p w:rsidR="00E55E05" w:rsidRPr="00E55E05" w:rsidRDefault="00E55E05" w:rsidP="00E55E05">
      <w:pPr>
        <w:pStyle w:val="Odstavekseznama"/>
        <w:numPr>
          <w:ilvl w:val="0"/>
          <w:numId w:val="1"/>
        </w:numPr>
        <w:jc w:val="both"/>
        <w:rPr>
          <w:sz w:val="24"/>
          <w:szCs w:val="24"/>
        </w:rPr>
      </w:pPr>
      <w:r w:rsidRPr="00E55E05">
        <w:rPr>
          <w:sz w:val="24"/>
          <w:szCs w:val="24"/>
        </w:rPr>
        <w:t>odlaganje ostankov predelave ali odstranjevanja komunalnih odpadkov (za 24 občin).</w:t>
      </w:r>
    </w:p>
    <w:p w:rsidR="00E55E05" w:rsidRDefault="00E55E05" w:rsidP="00E55E05">
      <w:pPr>
        <w:jc w:val="both"/>
        <w:rPr>
          <w:rFonts w:asciiTheme="minorHAnsi" w:hAnsiTheme="minorHAnsi"/>
        </w:rPr>
      </w:pPr>
      <w:r w:rsidRPr="00E55E05">
        <w:rPr>
          <w:rFonts w:asciiTheme="minorHAnsi" w:hAnsiTheme="minorHAnsi"/>
        </w:rPr>
        <w:t xml:space="preserve">Cena posamezne javne službe, ki jo plača uporabnik, je sestavljena </w:t>
      </w:r>
      <w:r w:rsidRPr="00E55E05">
        <w:rPr>
          <w:rFonts w:asciiTheme="minorHAnsi" w:hAnsiTheme="minorHAnsi"/>
          <w:b/>
        </w:rPr>
        <w:t>iz dveh delov</w:t>
      </w:r>
      <w:r w:rsidRPr="00E55E05">
        <w:rPr>
          <w:rFonts w:asciiTheme="minorHAnsi" w:hAnsiTheme="minorHAnsi"/>
        </w:rPr>
        <w:t xml:space="preserve">, in sicer iz: </w:t>
      </w:r>
    </w:p>
    <w:p w:rsidR="00E55E05" w:rsidRPr="00E55E05" w:rsidRDefault="00E55E05" w:rsidP="00E55E05">
      <w:pPr>
        <w:jc w:val="both"/>
        <w:rPr>
          <w:rFonts w:asciiTheme="minorHAnsi" w:hAnsiTheme="minorHAnsi"/>
        </w:rPr>
      </w:pPr>
      <w:r w:rsidRPr="00E55E05">
        <w:rPr>
          <w:rFonts w:asciiTheme="minorHAnsi" w:hAnsiTheme="minorHAnsi"/>
          <w:u w:val="single"/>
        </w:rPr>
        <w:t>1. cene javne infrastrukture</w:t>
      </w:r>
      <w:r w:rsidRPr="00E55E05">
        <w:rPr>
          <w:rFonts w:asciiTheme="minorHAnsi" w:hAnsiTheme="minorHAnsi"/>
        </w:rPr>
        <w:t>, ki vključuje stroške najema te infrastrukture, stroške zavarovanja infrastrukture, stroške odškodnin, finančna jamstva in odhodke financiranja, ter</w:t>
      </w:r>
    </w:p>
    <w:p w:rsidR="00E55E05" w:rsidRDefault="00E55E05" w:rsidP="00E55E05">
      <w:pPr>
        <w:jc w:val="both"/>
        <w:rPr>
          <w:rFonts w:asciiTheme="minorHAnsi" w:hAnsiTheme="minorHAnsi"/>
        </w:rPr>
      </w:pPr>
      <w:r w:rsidRPr="00E55E05">
        <w:rPr>
          <w:rFonts w:asciiTheme="minorHAnsi" w:hAnsiTheme="minorHAnsi"/>
          <w:u w:val="single"/>
        </w:rPr>
        <w:t>2. cene opravljanja storitev javne službe,</w:t>
      </w:r>
      <w:r w:rsidRPr="00E55E05">
        <w:rPr>
          <w:rFonts w:asciiTheme="minorHAnsi" w:hAnsiTheme="minorHAnsi"/>
        </w:rPr>
        <w:t xml:space="preserve"> ki pa vključuje neposredne stroške materiala in storitev, neposredne stroške dela, druge neposredne stroške, splošne (posredne) proizvajalne stroške, splošne nabavno-prodajne stroške, splošne upravne stroške, obresti zaradi financiranja opravljanja storitev javne službe, neposredne stroške prodaje, druge poslovne odhodke in donos v skladu z uredbo.</w:t>
      </w:r>
    </w:p>
    <w:p w:rsidR="00E55E05" w:rsidRPr="00E55E05" w:rsidRDefault="00E55E05" w:rsidP="00E55E05">
      <w:pPr>
        <w:jc w:val="both"/>
        <w:rPr>
          <w:rFonts w:asciiTheme="minorHAnsi" w:hAnsiTheme="minorHAnsi"/>
        </w:rPr>
      </w:pPr>
      <w:bookmarkStart w:id="0" w:name="_GoBack"/>
      <w:bookmarkEnd w:id="0"/>
    </w:p>
    <w:p w:rsidR="00E55E05" w:rsidRDefault="00E55E05" w:rsidP="00E55E05">
      <w:pPr>
        <w:jc w:val="both"/>
        <w:rPr>
          <w:rFonts w:asciiTheme="minorHAnsi" w:hAnsiTheme="minorHAnsi"/>
        </w:rPr>
      </w:pPr>
      <w:r w:rsidRPr="00E55E05">
        <w:rPr>
          <w:rFonts w:asciiTheme="minorHAnsi" w:hAnsiTheme="minorHAnsi"/>
        </w:rPr>
        <w:t xml:space="preserve">Pri storitvah </w:t>
      </w:r>
      <w:r w:rsidRPr="00E55E05">
        <w:rPr>
          <w:rFonts w:asciiTheme="minorHAnsi" w:hAnsiTheme="minorHAnsi"/>
          <w:b/>
          <w:i/>
        </w:rPr>
        <w:t>obdelave določenih vrst komunalnih odpadkov</w:t>
      </w:r>
      <w:r w:rsidRPr="00E55E05">
        <w:rPr>
          <w:rFonts w:asciiTheme="minorHAnsi" w:hAnsiTheme="minorHAnsi"/>
        </w:rPr>
        <w:t xml:space="preserve"> in </w:t>
      </w:r>
      <w:r w:rsidRPr="00E55E05">
        <w:rPr>
          <w:rFonts w:asciiTheme="minorHAnsi" w:hAnsiTheme="minorHAnsi"/>
          <w:b/>
          <w:i/>
        </w:rPr>
        <w:t>odlaganja ostankov predelave ali odstranjevanja komunalnih odpadkov</w:t>
      </w:r>
      <w:r w:rsidRPr="00E55E05">
        <w:rPr>
          <w:rFonts w:asciiTheme="minorHAnsi" w:hAnsiTheme="minorHAnsi"/>
        </w:rPr>
        <w:t xml:space="preserve">, ki jih opravljamo za 24 občin, se veljavna povprečna cena teh dveh storitev s sprejetjem elaboratov in predlaganih sklepov </w:t>
      </w:r>
      <w:r w:rsidRPr="00E55E05">
        <w:rPr>
          <w:rFonts w:asciiTheme="minorHAnsi" w:hAnsiTheme="minorHAnsi"/>
          <w:b/>
        </w:rPr>
        <w:t>znižuje</w:t>
      </w:r>
      <w:r w:rsidRPr="00E55E05">
        <w:rPr>
          <w:rFonts w:asciiTheme="minorHAnsi" w:hAnsiTheme="minorHAnsi"/>
        </w:rPr>
        <w:t xml:space="preserve"> s</w:t>
      </w:r>
      <w:r w:rsidR="00AF72A8">
        <w:rPr>
          <w:rFonts w:asciiTheme="minorHAnsi" w:hAnsiTheme="minorHAnsi"/>
        </w:rPr>
        <w:t xml:space="preserve"> 96,25 EUR/tono na 92,77 EUR/tono</w:t>
      </w:r>
      <w:r w:rsidRPr="00E55E05">
        <w:rPr>
          <w:rFonts w:asciiTheme="minorHAnsi" w:hAnsiTheme="minorHAnsi"/>
        </w:rPr>
        <w:t xml:space="preserve">, kar predstavlja </w:t>
      </w:r>
      <w:r w:rsidRPr="00E55E05">
        <w:rPr>
          <w:rFonts w:asciiTheme="minorHAnsi" w:hAnsiTheme="minorHAnsi"/>
          <w:b/>
        </w:rPr>
        <w:t>3,62-odstotno</w:t>
      </w:r>
      <w:r w:rsidRPr="00E55E05">
        <w:rPr>
          <w:rFonts w:asciiTheme="minorHAnsi" w:hAnsiTheme="minorHAnsi"/>
        </w:rPr>
        <w:t xml:space="preserve"> znižanje. Tudi te cene so predlagane v enaki višini v vseh občinah, ker Simbio izvaja navedeni gospodarski javni službi.</w:t>
      </w:r>
    </w:p>
    <w:p w:rsidR="00E55E05" w:rsidRPr="00E55E05" w:rsidRDefault="00E55E05" w:rsidP="00E55E05">
      <w:pPr>
        <w:jc w:val="both"/>
        <w:rPr>
          <w:rFonts w:asciiTheme="minorHAnsi" w:hAnsiTheme="minorHAnsi"/>
        </w:rPr>
      </w:pPr>
    </w:p>
    <w:p w:rsidR="00E55E05" w:rsidRPr="00E55E05" w:rsidRDefault="00E55E05" w:rsidP="00E55E05">
      <w:pPr>
        <w:jc w:val="both"/>
        <w:rPr>
          <w:rFonts w:asciiTheme="minorHAnsi" w:hAnsiTheme="minorHAnsi"/>
        </w:rPr>
      </w:pPr>
      <w:r w:rsidRPr="00E55E05">
        <w:rPr>
          <w:rFonts w:asciiTheme="minorHAnsi" w:hAnsiTheme="minorHAnsi"/>
        </w:rPr>
        <w:t xml:space="preserve">Simbio, d.o.o., je kot izvajalec gospodarske javne službe zavezan, da enkrat letno pripravi elaborat za posamezno javno službo. Če razlika med potrjeno in obračunsko cen presega </w:t>
      </w:r>
      <w:r w:rsidRPr="00E55E05">
        <w:rPr>
          <w:rFonts w:asciiTheme="minorHAnsi" w:hAnsiTheme="minorHAnsi"/>
          <w:b/>
        </w:rPr>
        <w:t>10 %</w:t>
      </w:r>
      <w:r w:rsidRPr="00E55E05">
        <w:rPr>
          <w:rFonts w:asciiTheme="minorHAnsi" w:hAnsiTheme="minorHAnsi"/>
        </w:rPr>
        <w:t xml:space="preserve"> od potrjene cene, mora elaborat poslati pristojnemu občinskemu organu, ki mora začeti postopek potrjevanja cen. V skladu z uredbo pa mora izvajalec za uporabnike najmanj enkrat letno ugotavljati </w:t>
      </w:r>
      <w:r w:rsidRPr="00AF72A8">
        <w:rPr>
          <w:rFonts w:asciiTheme="minorHAnsi" w:hAnsiTheme="minorHAnsi"/>
          <w:b/>
        </w:rPr>
        <w:t>dejansko količino</w:t>
      </w:r>
      <w:r w:rsidRPr="00E55E05">
        <w:rPr>
          <w:rFonts w:asciiTheme="minorHAnsi" w:hAnsiTheme="minorHAnsi"/>
        </w:rPr>
        <w:t xml:space="preserve"> opravljenih storitev.</w:t>
      </w:r>
    </w:p>
    <w:p w:rsidR="00E55E05" w:rsidRPr="00254F28" w:rsidRDefault="00E55E05" w:rsidP="00254F28">
      <w:pPr>
        <w:ind w:right="1260"/>
        <w:rPr>
          <w:rFonts w:asciiTheme="minorHAnsi" w:hAnsiTheme="minorHAnsi"/>
        </w:rPr>
      </w:pPr>
    </w:p>
    <w:sectPr w:rsidR="00E55E05" w:rsidRPr="00254F28" w:rsidSect="00E55E05">
      <w:headerReference w:type="default" r:id="rId8"/>
      <w:footerReference w:type="default" r:id="rId9"/>
      <w:pgSz w:w="11906" w:h="16838"/>
      <w:pgMar w:top="851" w:right="851" w:bottom="851" w:left="851" w:header="0" w:footer="8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591" w:rsidRDefault="00844591">
      <w:r>
        <w:separator/>
      </w:r>
    </w:p>
  </w:endnote>
  <w:endnote w:type="continuationSeparator" w:id="0">
    <w:p w:rsidR="00844591" w:rsidRDefault="0084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E99" w:rsidRPr="00B8037C" w:rsidRDefault="00132D87" w:rsidP="00CC1F77">
    <w:pPr>
      <w:pStyle w:val="Noga"/>
      <w:jc w:val="center"/>
    </w:pPr>
    <w:r>
      <w:rPr>
        <w:noProof/>
      </w:rPr>
      <w:drawing>
        <wp:inline distT="0" distB="0" distL="0" distR="0" wp14:anchorId="4FFA234F" wp14:editId="4A296D4F">
          <wp:extent cx="6972300" cy="409575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591" w:rsidRDefault="00844591">
      <w:r>
        <w:separator/>
      </w:r>
    </w:p>
  </w:footnote>
  <w:footnote w:type="continuationSeparator" w:id="0">
    <w:p w:rsidR="00844591" w:rsidRDefault="00844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E99" w:rsidRPr="00E72C6C" w:rsidRDefault="00132D87" w:rsidP="000C5E99">
    <w:pPr>
      <w:pStyle w:val="Glava"/>
      <w:tabs>
        <w:tab w:val="clear" w:pos="4536"/>
        <w:tab w:val="clear" w:pos="9072"/>
        <w:tab w:val="center" w:pos="-180"/>
        <w:tab w:val="right" w:pos="11880"/>
      </w:tabs>
      <w:jc w:val="center"/>
    </w:pPr>
    <w:r>
      <w:rPr>
        <w:noProof/>
      </w:rPr>
      <w:drawing>
        <wp:inline distT="0" distB="0" distL="0" distR="0" wp14:anchorId="0CF0A19E" wp14:editId="0674F57B">
          <wp:extent cx="6962775" cy="1219200"/>
          <wp:effectExtent l="0" t="0" r="9525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648D"/>
    <w:multiLevelType w:val="hybridMultilevel"/>
    <w:tmpl w:val="651449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D87"/>
    <w:rsid w:val="00132D87"/>
    <w:rsid w:val="001E7307"/>
    <w:rsid w:val="00254F28"/>
    <w:rsid w:val="00596195"/>
    <w:rsid w:val="00844591"/>
    <w:rsid w:val="008E3664"/>
    <w:rsid w:val="00A029DB"/>
    <w:rsid w:val="00AF72A8"/>
    <w:rsid w:val="00E5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3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32D8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32D8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32D8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32D8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2D8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2D8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55E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32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132D8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32D8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32D8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32D8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2D8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2D87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E55E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</dc:creator>
  <cp:lastModifiedBy>Darja</cp:lastModifiedBy>
  <cp:revision>4</cp:revision>
  <dcterms:created xsi:type="dcterms:W3CDTF">2013-10-28T08:46:00Z</dcterms:created>
  <dcterms:modified xsi:type="dcterms:W3CDTF">2013-10-29T06:33:00Z</dcterms:modified>
</cp:coreProperties>
</file>